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EF" w:rsidRPr="00596BEF" w:rsidRDefault="00596BEF" w:rsidP="00596BEF">
      <w:pPr>
        <w:shd w:val="clear" w:color="auto" w:fill="E8E8E8"/>
        <w:spacing w:after="0" w:line="240" w:lineRule="auto"/>
        <w:rPr>
          <w:rFonts w:ascii="Arial" w:eastAsia="Times New Roman" w:hAnsi="Arial" w:cs="Arial"/>
          <w:color w:val="3C4046"/>
          <w:sz w:val="38"/>
          <w:szCs w:val="38"/>
          <w:lang w:eastAsia="ru-RU"/>
        </w:rPr>
      </w:pPr>
      <w:r w:rsidRPr="00596BEF">
        <w:rPr>
          <w:rFonts w:ascii="Arial" w:eastAsia="Times New Roman" w:hAnsi="Arial" w:cs="Arial"/>
          <w:color w:val="3C4046"/>
          <w:sz w:val="38"/>
          <w:szCs w:val="38"/>
          <w:lang w:eastAsia="ru-RU"/>
        </w:rPr>
        <w:t>Анкета по оценке информированности учащихся по профилактике туберкулёза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 xml:space="preserve">Анкета по оценке информированности населения по </w:t>
      </w:r>
      <w:proofErr w:type="gramStart"/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вопросам  профилактики</w:t>
      </w:r>
      <w:proofErr w:type="gramEnd"/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 xml:space="preserve"> туберкулеза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1.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Как Вы думаете, туберкулез – инфекционное заболевание?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 xml:space="preserve">1. Да                      2. нет                             3.  </w:t>
      </w:r>
      <w:proofErr w:type="gramStart"/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не  знаю</w:t>
      </w:r>
      <w:proofErr w:type="gramEnd"/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2.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Туберкулез излечим?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 xml:space="preserve">1.     да             2.     Нет                         3.     </w:t>
      </w:r>
      <w:proofErr w:type="gramStart"/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не  знаю</w:t>
      </w:r>
      <w:proofErr w:type="gramEnd"/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3.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Знаете ли Вы каким путем можно заразиться туберкулезом?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1.   воздушно-капельным (при кашле, при чихании)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2.   контактно-бытовым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3.   через продукты питания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4.   половым путем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5.   не знаю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4.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Какие Вы знаете симптомы, характерные для туберкулеза?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1.   кашель более 2-х недель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2.   выделение мокроты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3.   потливость по ночам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4.   боли при глотании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5.   повышение температуры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6.   боли в грудной клетке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7.   слабость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8.   потеря веса, снижение аппетита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9.   не знаю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5.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Какие меры защиты от туберкулеза Вы знаете?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1.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вакцинация БЦЖ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2.   рациональное питание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3.   предупреждение переохлаждений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4.   ведение активного образа жизни (закаливание, пешие прогулки, занятия спортом и туризмом и т. Д.)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5.   отказ от курения, употребления наркотиков, алкоголя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6.   своевременное выявление заболеваний (сахарный диабет, заболевания легких, ВИЧ/СПИД, язвенная болезнь желудка)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6.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Что необходимо для излечения от туберкулеза?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1.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   </w:t>
      </w: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своевременно обратиться в медицинское учреждение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2.   не прерывать лечение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3.   принимать лекарства под контролем медицинского работника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4.   получить полный курс лечения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7.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Что Вы сделаете, если заподозрите у себя туберкулез?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1.   не обратите внимание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2.   обратитесь к врачу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3.   начнете самостоятельно лечиться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4.   обратитесь за советом к родителям, другу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8.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Может ли человек, излеченный от туберкулеза, работать вместе с Вами?</w:t>
      </w:r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 xml:space="preserve"> 1.     да                            2.     Нет                        3.     </w:t>
      </w:r>
      <w:proofErr w:type="gramStart"/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не  знаю</w:t>
      </w:r>
      <w:proofErr w:type="gramEnd"/>
    </w:p>
    <w:p w:rsidR="00596BEF" w:rsidRPr="00596BEF" w:rsidRDefault="00596BEF" w:rsidP="00596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9.</w:t>
      </w:r>
      <w:r w:rsidRPr="00596BEF">
        <w:rPr>
          <w:rFonts w:ascii="Arial" w:eastAsia="Times New Roman" w:hAnsi="Arial" w:cs="Arial"/>
          <w:color w:val="3C4046"/>
          <w:sz w:val="14"/>
          <w:szCs w:val="14"/>
          <w:lang w:eastAsia="ru-RU"/>
        </w:rPr>
        <w:t>       </w:t>
      </w:r>
      <w:r w:rsidRPr="00596BEF">
        <w:rPr>
          <w:rFonts w:ascii="Arial" w:eastAsia="Times New Roman" w:hAnsi="Arial" w:cs="Arial"/>
          <w:b/>
          <w:bCs/>
          <w:color w:val="3C4046"/>
          <w:sz w:val="20"/>
          <w:szCs w:val="20"/>
          <w:lang w:eastAsia="ru-RU"/>
        </w:rPr>
        <w:t>Знаете ли Вы, что диагностика и лечение туберкулеза являются бесплатными?</w:t>
      </w:r>
      <w:r w:rsidRPr="00596BEF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 </w:t>
      </w:r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 xml:space="preserve">1.     да                           2.     Нет                         3.     </w:t>
      </w:r>
      <w:proofErr w:type="gramStart"/>
      <w:r w:rsidRPr="00596BEF">
        <w:rPr>
          <w:rFonts w:ascii="Arial" w:eastAsia="Times New Roman" w:hAnsi="Arial" w:cs="Arial"/>
          <w:color w:val="3C4046"/>
          <w:sz w:val="20"/>
          <w:szCs w:val="20"/>
          <w:lang w:eastAsia="ru-RU"/>
        </w:rPr>
        <w:t>не  знаю</w:t>
      </w:r>
      <w:proofErr w:type="gramEnd"/>
    </w:p>
    <w:p w:rsidR="00EA3C78" w:rsidRDefault="00EA3C78">
      <w:bookmarkStart w:id="0" w:name="_GoBack"/>
      <w:bookmarkEnd w:id="0"/>
    </w:p>
    <w:sectPr w:rsidR="00EA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1A"/>
    <w:rsid w:val="002F101A"/>
    <w:rsid w:val="00596BEF"/>
    <w:rsid w:val="00E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2F97-67C5-4BB0-879D-B56360F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строковы</dc:creator>
  <cp:keywords/>
  <dc:description/>
  <cp:lastModifiedBy>строковы</cp:lastModifiedBy>
  <cp:revision>2</cp:revision>
  <dcterms:created xsi:type="dcterms:W3CDTF">2015-03-18T18:04:00Z</dcterms:created>
  <dcterms:modified xsi:type="dcterms:W3CDTF">2015-03-18T18:04:00Z</dcterms:modified>
</cp:coreProperties>
</file>